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0164" w14:textId="21B1F21A" w:rsidR="009511D6" w:rsidRDefault="00801E01" w:rsidP="009511D6">
      <w:pPr>
        <w:tabs>
          <w:tab w:val="left" w:pos="1215"/>
        </w:tabs>
        <w:spacing w:line="360" w:lineRule="auto"/>
        <w:jc w:val="center"/>
        <w:rPr>
          <w:b/>
          <w:sz w:val="20"/>
          <w:szCs w:val="20"/>
        </w:rPr>
      </w:pPr>
      <w:r w:rsidRPr="003158BE">
        <w:rPr>
          <w:b/>
          <w:sz w:val="20"/>
          <w:szCs w:val="20"/>
        </w:rPr>
        <w:t>ZASADY OCENIANIA Z JĘZYKA ANGIELSKIEGO</w:t>
      </w:r>
      <w:r w:rsidR="008351DA">
        <w:rPr>
          <w:b/>
          <w:sz w:val="20"/>
          <w:szCs w:val="20"/>
        </w:rPr>
        <w:t>/NIEMIECKIEGO</w:t>
      </w:r>
      <w:r w:rsidRPr="003158BE">
        <w:rPr>
          <w:b/>
          <w:sz w:val="20"/>
          <w:szCs w:val="20"/>
        </w:rPr>
        <w:t xml:space="preserve"> DLA KL. IV-VIII</w:t>
      </w:r>
    </w:p>
    <w:p w14:paraId="2A5137EB" w14:textId="2A83A350" w:rsidR="00801E01" w:rsidRPr="00EA2243" w:rsidRDefault="00801E01" w:rsidP="009511D6">
      <w:p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Zasady oceniania z języka angielskiego są zgodne z Wewnątrzszkolnymi Zasadami Oceniania Publicznej Szkoły Podstawowej Nr 1 w Starogardzie Gdańskim oraz dostosowane do indywidualnych możliwości i potrzeb edukacyjnych dziecka. Uczeń bierze odpowiedzialność za proces uczenia się – pracuje na ocenę systematycznie przez cały semestr. Na koniec półrocza nie przewiduje się żadnych dodatkowych prac/sprawdzianów z wyjątkiem tych, które są opisane w Wewnątrzszkolnych Zasadach Oceniania. </w:t>
      </w:r>
    </w:p>
    <w:p w14:paraId="0F6D50BF" w14:textId="77777777" w:rsidR="00EA2243" w:rsidRDefault="00EA2243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  <w:u w:val="single"/>
        </w:rPr>
        <w:sectPr w:rsidR="00EA2243" w:rsidSect="00EA224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134C18E" w14:textId="2BA260EE" w:rsidR="00801E01" w:rsidRPr="00EA2243" w:rsidRDefault="00801E01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  <w:u w:val="single"/>
        </w:rPr>
      </w:pPr>
      <w:r w:rsidRPr="00EA2243">
        <w:rPr>
          <w:sz w:val="20"/>
          <w:szCs w:val="20"/>
          <w:u w:val="single"/>
        </w:rPr>
        <w:t>SKALA OCEN:</w:t>
      </w:r>
    </w:p>
    <w:p w14:paraId="6FF24038" w14:textId="42CEF69C" w:rsidR="00801E01" w:rsidRPr="00EA2243" w:rsidRDefault="00801E01" w:rsidP="00EA2243">
      <w:p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6 - celujący, </w:t>
      </w:r>
      <w:r w:rsidR="006100E0" w:rsidRPr="00EA2243">
        <w:rPr>
          <w:sz w:val="20"/>
          <w:szCs w:val="20"/>
        </w:rPr>
        <w:t>5 - bardzo dobry, 4 – dobry, 3 – dostateczny,</w:t>
      </w:r>
      <w:r w:rsidR="00363FD4" w:rsidRPr="00EA2243">
        <w:rPr>
          <w:sz w:val="20"/>
          <w:szCs w:val="20"/>
        </w:rPr>
        <w:t>2</w:t>
      </w:r>
      <w:r w:rsidR="006100E0" w:rsidRPr="00EA2243">
        <w:rPr>
          <w:sz w:val="20"/>
          <w:szCs w:val="20"/>
        </w:rPr>
        <w:t xml:space="preserve"> – dopuszczający,</w:t>
      </w:r>
      <w:r w:rsidRPr="00EA2243">
        <w:rPr>
          <w:sz w:val="20"/>
          <w:szCs w:val="20"/>
        </w:rPr>
        <w:t>1 - niedostateczny</w:t>
      </w:r>
    </w:p>
    <w:p w14:paraId="4986879E" w14:textId="707584BB" w:rsidR="00EA2243" w:rsidRDefault="00EA2243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  <w:u w:val="single"/>
        </w:rPr>
        <w:sectPr w:rsidR="00EA2243" w:rsidSect="00EA224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1E0AF6FC" w14:textId="5461DDCB" w:rsidR="00801E01" w:rsidRPr="00EA2243" w:rsidRDefault="00801E01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  <w:u w:val="single"/>
        </w:rPr>
      </w:pPr>
      <w:r w:rsidRPr="00EA2243">
        <w:rPr>
          <w:sz w:val="20"/>
          <w:szCs w:val="20"/>
          <w:u w:val="single"/>
        </w:rPr>
        <w:t>PROCENTOWE PROGI POSZCZEGÓLNYCH OCEN</w:t>
      </w:r>
      <w:r w:rsidR="00840074" w:rsidRPr="00EA2243">
        <w:rPr>
          <w:sz w:val="20"/>
          <w:szCs w:val="20"/>
          <w:u w:val="single"/>
        </w:rPr>
        <w:t xml:space="preserve"> Z PRAC PISEMNYCH (prace klasowe, testy, sprawdziany, kartkówki)</w:t>
      </w:r>
      <w:r w:rsidRPr="00EA2243">
        <w:rPr>
          <w:sz w:val="20"/>
          <w:szCs w:val="20"/>
          <w:u w:val="single"/>
        </w:rPr>
        <w:t>:</w:t>
      </w:r>
    </w:p>
    <w:tbl>
      <w:tblPr>
        <w:tblStyle w:val="Tabela-Siatka"/>
        <w:tblW w:w="3233" w:type="dxa"/>
        <w:tblInd w:w="1555" w:type="dxa"/>
        <w:tblLook w:val="01E0" w:firstRow="1" w:lastRow="1" w:firstColumn="1" w:lastColumn="1" w:noHBand="0" w:noVBand="0"/>
      </w:tblPr>
      <w:tblGrid>
        <w:gridCol w:w="1793"/>
        <w:gridCol w:w="1440"/>
      </w:tblGrid>
      <w:tr w:rsidR="00801E01" w:rsidRPr="00EA2243" w14:paraId="4F086356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553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celujący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B213" w14:textId="63F840AB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9</w:t>
            </w:r>
            <w:r w:rsidR="00363FD4" w:rsidRPr="00EA2243">
              <w:rPr>
                <w:sz w:val="20"/>
                <w:szCs w:val="20"/>
              </w:rPr>
              <w:t>5</w:t>
            </w:r>
            <w:r w:rsidRPr="00EA2243">
              <w:rPr>
                <w:sz w:val="20"/>
                <w:szCs w:val="20"/>
              </w:rPr>
              <w:t xml:space="preserve"> - 100</w:t>
            </w:r>
          </w:p>
        </w:tc>
      </w:tr>
      <w:tr w:rsidR="00801E01" w:rsidRPr="00EA2243" w14:paraId="64A10D27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B51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bardzo dobry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0A6E" w14:textId="73A03455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8</w:t>
            </w:r>
            <w:r w:rsidR="00363FD4" w:rsidRPr="00EA2243">
              <w:rPr>
                <w:sz w:val="20"/>
                <w:szCs w:val="20"/>
              </w:rPr>
              <w:t>5</w:t>
            </w:r>
            <w:r w:rsidRPr="00EA2243">
              <w:rPr>
                <w:sz w:val="20"/>
                <w:szCs w:val="20"/>
              </w:rPr>
              <w:t xml:space="preserve"> - 9</w:t>
            </w:r>
            <w:r w:rsidR="00363FD4" w:rsidRPr="00EA2243">
              <w:rPr>
                <w:sz w:val="20"/>
                <w:szCs w:val="20"/>
              </w:rPr>
              <w:t>4</w:t>
            </w:r>
          </w:p>
        </w:tc>
      </w:tr>
      <w:tr w:rsidR="00801E01" w:rsidRPr="00EA2243" w14:paraId="14D68465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804A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58AB" w14:textId="23E373B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7</w:t>
            </w:r>
            <w:r w:rsidR="00363FD4" w:rsidRPr="00EA2243">
              <w:rPr>
                <w:sz w:val="20"/>
                <w:szCs w:val="20"/>
              </w:rPr>
              <w:t>0</w:t>
            </w:r>
            <w:r w:rsidRPr="00EA2243">
              <w:rPr>
                <w:sz w:val="20"/>
                <w:szCs w:val="20"/>
              </w:rPr>
              <w:t xml:space="preserve"> - 8</w:t>
            </w:r>
            <w:r w:rsidR="00363FD4" w:rsidRPr="00EA2243">
              <w:rPr>
                <w:sz w:val="20"/>
                <w:szCs w:val="20"/>
              </w:rPr>
              <w:t>4</w:t>
            </w:r>
          </w:p>
        </w:tc>
      </w:tr>
      <w:tr w:rsidR="00840074" w:rsidRPr="00EA2243" w14:paraId="75C180C4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ACB7" w14:textId="1B75D7C4" w:rsidR="00840074" w:rsidRPr="00EA2243" w:rsidRDefault="00840074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E50" w14:textId="0ADA52FB" w:rsidR="00840074" w:rsidRPr="00EA2243" w:rsidRDefault="006100E0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5</w:t>
            </w:r>
            <w:r w:rsidR="00363FD4" w:rsidRPr="00EA2243">
              <w:rPr>
                <w:sz w:val="20"/>
                <w:szCs w:val="20"/>
              </w:rPr>
              <w:t>0</w:t>
            </w:r>
            <w:r w:rsidRPr="00EA2243">
              <w:rPr>
                <w:sz w:val="20"/>
                <w:szCs w:val="20"/>
              </w:rPr>
              <w:t>-6</w:t>
            </w:r>
            <w:r w:rsidR="00363FD4" w:rsidRPr="00EA2243">
              <w:rPr>
                <w:sz w:val="20"/>
                <w:szCs w:val="20"/>
              </w:rPr>
              <w:t>9</w:t>
            </w:r>
          </w:p>
        </w:tc>
      </w:tr>
      <w:tr w:rsidR="006100E0" w:rsidRPr="00EA2243" w14:paraId="3162DD50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146" w14:textId="0F60C6B5" w:rsidR="006100E0" w:rsidRPr="00EA2243" w:rsidRDefault="006100E0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67A" w14:textId="23E2CA4B" w:rsidR="006100E0" w:rsidRPr="00EA2243" w:rsidRDefault="006100E0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3</w:t>
            </w:r>
            <w:r w:rsidR="00917B4E" w:rsidRPr="00EA2243">
              <w:rPr>
                <w:sz w:val="20"/>
                <w:szCs w:val="20"/>
              </w:rPr>
              <w:t>0</w:t>
            </w:r>
            <w:r w:rsidRPr="00EA2243">
              <w:rPr>
                <w:sz w:val="20"/>
                <w:szCs w:val="20"/>
              </w:rPr>
              <w:t>-4</w:t>
            </w:r>
            <w:r w:rsidR="00917B4E" w:rsidRPr="00EA2243">
              <w:rPr>
                <w:sz w:val="20"/>
                <w:szCs w:val="20"/>
              </w:rPr>
              <w:t>9</w:t>
            </w:r>
          </w:p>
        </w:tc>
      </w:tr>
      <w:tr w:rsidR="00801E01" w:rsidRPr="00EA2243" w14:paraId="47CC467C" w14:textId="77777777" w:rsidTr="005129B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9BAB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D28D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0 - 29</w:t>
            </w:r>
          </w:p>
        </w:tc>
      </w:tr>
    </w:tbl>
    <w:p w14:paraId="0A5D725D" w14:textId="3F6BBFDC" w:rsidR="00801E01" w:rsidRPr="00EA2243" w:rsidRDefault="00801E01" w:rsidP="00EA2243">
      <w:pPr>
        <w:numPr>
          <w:ilvl w:val="0"/>
          <w:numId w:val="1"/>
        </w:numPr>
        <w:tabs>
          <w:tab w:val="clear" w:pos="720"/>
          <w:tab w:val="num" w:pos="360"/>
          <w:tab w:val="left" w:pos="1215"/>
        </w:tabs>
        <w:ind w:left="357" w:hanging="357"/>
        <w:rPr>
          <w:sz w:val="20"/>
          <w:szCs w:val="20"/>
        </w:rPr>
      </w:pPr>
      <w:r w:rsidRPr="00EA2243">
        <w:rPr>
          <w:sz w:val="20"/>
          <w:szCs w:val="20"/>
        </w:rPr>
        <w:t xml:space="preserve">Oceny klasyfikacyjne śródroczne i roczne nie są średnią arytmetyczną ocen bieżących. Przy ocenie klasyfikacyjnej rocznej uwzględnia się osiągnięcia ucznia z pierwszego semestru. </w:t>
      </w:r>
    </w:p>
    <w:p w14:paraId="3DF908C5" w14:textId="21BB7FA4" w:rsidR="00801E01" w:rsidRPr="00EA2243" w:rsidRDefault="00801E01" w:rsidP="00EA2243">
      <w:pPr>
        <w:numPr>
          <w:ilvl w:val="0"/>
          <w:numId w:val="1"/>
        </w:numPr>
        <w:tabs>
          <w:tab w:val="clear" w:pos="720"/>
          <w:tab w:val="num" w:pos="360"/>
          <w:tab w:val="left" w:pos="1215"/>
        </w:tabs>
        <w:ind w:left="357" w:hanging="357"/>
        <w:rPr>
          <w:sz w:val="20"/>
          <w:szCs w:val="20"/>
        </w:rPr>
      </w:pPr>
      <w:r w:rsidRPr="00EA2243">
        <w:rPr>
          <w:sz w:val="20"/>
          <w:szCs w:val="20"/>
        </w:rPr>
        <w:t xml:space="preserve">Ocena śródroczna i roczna nie może być niższa niż ocena wyliczona według średniej ważonej w skali: </w:t>
      </w:r>
    </w:p>
    <w:tbl>
      <w:tblPr>
        <w:tblStyle w:val="Tabela-Siatka"/>
        <w:tblW w:w="2410" w:type="dxa"/>
        <w:tblInd w:w="1980" w:type="dxa"/>
        <w:tblLook w:val="01E0" w:firstRow="1" w:lastRow="1" w:firstColumn="1" w:lastColumn="1" w:noHBand="0" w:noVBand="0"/>
      </w:tblPr>
      <w:tblGrid>
        <w:gridCol w:w="1405"/>
        <w:gridCol w:w="1005"/>
      </w:tblGrid>
      <w:tr w:rsidR="00801E01" w:rsidRPr="00EA2243" w14:paraId="6BEBD9C5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B853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celujący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4FE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 5,60</w:t>
            </w:r>
          </w:p>
        </w:tc>
      </w:tr>
      <w:tr w:rsidR="00801E01" w:rsidRPr="00EA2243" w14:paraId="5EA5C7B2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EEE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bardzo dobry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DDC0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 4,60</w:t>
            </w:r>
          </w:p>
        </w:tc>
      </w:tr>
      <w:tr w:rsidR="00801E01" w:rsidRPr="00EA2243" w14:paraId="6DB83588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34E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dobry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06F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 3,60</w:t>
            </w:r>
          </w:p>
        </w:tc>
      </w:tr>
      <w:tr w:rsidR="00801E01" w:rsidRPr="00EA2243" w14:paraId="50DEEB2F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9FFC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dostateczny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70DF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 2,60</w:t>
            </w:r>
          </w:p>
        </w:tc>
      </w:tr>
      <w:tr w:rsidR="00801E01" w:rsidRPr="00EA2243" w14:paraId="780BE9B3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518E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dopuszczający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224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 1,60</w:t>
            </w:r>
          </w:p>
        </w:tc>
      </w:tr>
      <w:tr w:rsidR="00801E01" w:rsidRPr="00EA2243" w14:paraId="205CFD6E" w14:textId="77777777" w:rsidTr="00EA224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6412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niedostateczny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40B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do 1,59</w:t>
            </w:r>
          </w:p>
        </w:tc>
      </w:tr>
    </w:tbl>
    <w:p w14:paraId="38761393" w14:textId="00BFA659" w:rsidR="00295C14" w:rsidRPr="00EA2243" w:rsidRDefault="00801E01" w:rsidP="00EA2243">
      <w:pPr>
        <w:numPr>
          <w:ilvl w:val="0"/>
          <w:numId w:val="2"/>
        </w:numPr>
        <w:tabs>
          <w:tab w:val="clear" w:pos="720"/>
          <w:tab w:val="num" w:pos="360"/>
          <w:tab w:val="left" w:pos="1215"/>
        </w:tabs>
        <w:spacing w:line="360" w:lineRule="auto"/>
        <w:ind w:left="360"/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W ciągu semestru nauczyciel na bieżąco i systematycznie ocenia postępy ucznia. </w:t>
      </w:r>
    </w:p>
    <w:p w14:paraId="387E29A4" w14:textId="4FAC811D" w:rsidR="00801E01" w:rsidRPr="00EA2243" w:rsidRDefault="00801E01" w:rsidP="00EA2243">
      <w:pPr>
        <w:tabs>
          <w:tab w:val="left" w:pos="1215"/>
        </w:tabs>
        <w:spacing w:line="360" w:lineRule="auto"/>
        <w:ind w:left="360"/>
        <w:jc w:val="both"/>
        <w:rPr>
          <w:sz w:val="20"/>
          <w:szCs w:val="20"/>
        </w:rPr>
      </w:pPr>
      <w:r w:rsidRPr="00EA2243">
        <w:rPr>
          <w:sz w:val="20"/>
          <w:szCs w:val="20"/>
          <w:u w:val="single"/>
        </w:rPr>
        <w:t xml:space="preserve">FORMY OCENIANIA POSTĘPÓW UCZNIA: </w:t>
      </w:r>
    </w:p>
    <w:tbl>
      <w:tblPr>
        <w:tblStyle w:val="Tabela-Siatka"/>
        <w:tblW w:w="4630" w:type="dxa"/>
        <w:tblInd w:w="468" w:type="dxa"/>
        <w:tblLook w:val="01E0" w:firstRow="1" w:lastRow="1" w:firstColumn="1" w:lastColumn="1" w:noHBand="0" w:noVBand="0"/>
      </w:tblPr>
      <w:tblGrid>
        <w:gridCol w:w="3914"/>
        <w:gridCol w:w="716"/>
      </w:tblGrid>
      <w:tr w:rsidR="00801E01" w:rsidRPr="00EA2243" w14:paraId="14159423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CBEB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  <w:r w:rsidRPr="00EA2243">
              <w:rPr>
                <w:b/>
                <w:sz w:val="20"/>
                <w:szCs w:val="20"/>
              </w:rPr>
              <w:t>Formy oceniania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AE1E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  <w:r w:rsidRPr="00EA2243">
              <w:rPr>
                <w:b/>
                <w:sz w:val="20"/>
                <w:szCs w:val="20"/>
              </w:rPr>
              <w:t>Waga ocen</w:t>
            </w:r>
          </w:p>
        </w:tc>
      </w:tr>
      <w:tr w:rsidR="00801E01" w:rsidRPr="00EA2243" w14:paraId="015A3BE5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106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Praca klasowa/Test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F066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5</w:t>
            </w:r>
          </w:p>
        </w:tc>
      </w:tr>
      <w:tr w:rsidR="00801E01" w:rsidRPr="00EA2243" w14:paraId="07EE9F5E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7490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Sprawdzian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B73E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4</w:t>
            </w:r>
          </w:p>
        </w:tc>
      </w:tr>
      <w:tr w:rsidR="00801E01" w:rsidRPr="00EA2243" w14:paraId="1FFE006B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474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Kartkówka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5E4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3</w:t>
            </w:r>
          </w:p>
        </w:tc>
      </w:tr>
      <w:tr w:rsidR="00801E01" w:rsidRPr="00EA2243" w14:paraId="3AED287A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49F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Odpowiedź ustna/Czytanie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CA1A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3</w:t>
            </w:r>
          </w:p>
        </w:tc>
      </w:tr>
      <w:tr w:rsidR="00801E01" w:rsidRPr="00EA2243" w14:paraId="5698FD7E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B2C7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Aktywność/Praca na lekcji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49B2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3</w:t>
            </w:r>
          </w:p>
        </w:tc>
      </w:tr>
      <w:tr w:rsidR="00801E01" w:rsidRPr="00EA2243" w14:paraId="36BBA734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DB8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Zadania domowe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89A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2</w:t>
            </w:r>
          </w:p>
        </w:tc>
      </w:tr>
      <w:tr w:rsidR="00801E01" w:rsidRPr="00EA2243" w14:paraId="57FA9AF5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4803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Osiągnięcia w konkursach (etap wojewódzki)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7EE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5</w:t>
            </w:r>
          </w:p>
        </w:tc>
      </w:tr>
      <w:tr w:rsidR="00801E01" w:rsidRPr="00EA2243" w14:paraId="7C6A2DC2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9D5E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Osiągnięcia w konkursach (etap miejski, powiatowy)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FC5C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4</w:t>
            </w:r>
          </w:p>
        </w:tc>
      </w:tr>
      <w:tr w:rsidR="00801E01" w:rsidRPr="00EA2243" w14:paraId="0F74FB99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719A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Osiągnięcia w konkursach (etap szkolny)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D9D0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3</w:t>
            </w:r>
          </w:p>
        </w:tc>
      </w:tr>
      <w:tr w:rsidR="00801E01" w:rsidRPr="00EA2243" w14:paraId="7A09C16F" w14:textId="77777777" w:rsidTr="00EA2243"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9CD" w14:textId="77777777" w:rsidR="00801E01" w:rsidRPr="00EA2243" w:rsidRDefault="00801E01" w:rsidP="00EA2243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Projekt/Praca dodatkowa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050" w14:textId="77777777" w:rsidR="00801E01" w:rsidRPr="00EA2243" w:rsidRDefault="00801E01" w:rsidP="00EA2243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EA2243">
              <w:rPr>
                <w:sz w:val="20"/>
                <w:szCs w:val="20"/>
              </w:rPr>
              <w:t>2</w:t>
            </w:r>
          </w:p>
        </w:tc>
      </w:tr>
    </w:tbl>
    <w:p w14:paraId="36C1C5D6" w14:textId="77777777" w:rsidR="00EA2243" w:rsidRDefault="00EA2243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14:paraId="2C55B887" w14:textId="77777777" w:rsidR="00926399" w:rsidRDefault="00926399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14:paraId="2814C6D1" w14:textId="42CF78AF" w:rsidR="00926399" w:rsidRDefault="00926399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</w:rPr>
        <w:sectPr w:rsidR="00926399" w:rsidSect="00EA2243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14:paraId="634EBE40" w14:textId="490D8E31" w:rsidR="00801E01" w:rsidRPr="00EA2243" w:rsidRDefault="00801E01" w:rsidP="00EA2243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14:paraId="1E6E30DF" w14:textId="77777777" w:rsidR="00EA2243" w:rsidRPr="00926399" w:rsidRDefault="00EA2243" w:rsidP="00926399">
      <w:pPr>
        <w:tabs>
          <w:tab w:val="left" w:pos="1215"/>
        </w:tabs>
        <w:jc w:val="both"/>
        <w:rPr>
          <w:sz w:val="20"/>
          <w:szCs w:val="20"/>
        </w:rPr>
        <w:sectPr w:rsidR="00EA2243" w:rsidRPr="00926399" w:rsidSect="00EA224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EE59210" w14:textId="582FAAED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>W zależności od predyspozycji uczniów czy trudności pracy, nauczyciel ma możliwoś</w:t>
      </w:r>
      <w:r w:rsidR="004A43C2">
        <w:rPr>
          <w:sz w:val="20"/>
          <w:szCs w:val="20"/>
        </w:rPr>
        <w:t>ć</w:t>
      </w:r>
      <w:r w:rsidRPr="00EA2243">
        <w:rPr>
          <w:sz w:val="20"/>
          <w:szCs w:val="20"/>
        </w:rPr>
        <w:t xml:space="preserve"> zmiany (podniesienia, obniżenia) </w:t>
      </w:r>
      <w:r w:rsidRPr="00674C08">
        <w:rPr>
          <w:sz w:val="20"/>
          <w:szCs w:val="20"/>
        </w:rPr>
        <w:t>wagi</w:t>
      </w:r>
      <w:r w:rsidR="004A43C2" w:rsidRPr="00674C08">
        <w:rPr>
          <w:sz w:val="20"/>
          <w:szCs w:val="20"/>
        </w:rPr>
        <w:t xml:space="preserve"> oceny</w:t>
      </w:r>
      <w:r w:rsidRPr="00EA2243">
        <w:rPr>
          <w:sz w:val="20"/>
          <w:szCs w:val="20"/>
        </w:rPr>
        <w:t>.</w:t>
      </w:r>
    </w:p>
    <w:p w14:paraId="28215079" w14:textId="7B5248A8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Testy/Prace klasowe zapowiadane są z co najmniej tygodniowym wyprzedzeniem. Jeżeli z przyczyn losowych uczeń nie może napisać pracy pisemnej z całą klasą, powinien to uczynić w ciągu </w:t>
      </w:r>
      <w:r w:rsidR="004A43C2" w:rsidRPr="00674C08">
        <w:rPr>
          <w:sz w:val="20"/>
          <w:szCs w:val="20"/>
        </w:rPr>
        <w:t xml:space="preserve">dwóch </w:t>
      </w:r>
      <w:r w:rsidRPr="00674C08">
        <w:rPr>
          <w:sz w:val="20"/>
          <w:szCs w:val="20"/>
        </w:rPr>
        <w:t>tygod</w:t>
      </w:r>
      <w:r w:rsidR="004A43C2" w:rsidRPr="00674C08">
        <w:rPr>
          <w:sz w:val="20"/>
          <w:szCs w:val="20"/>
        </w:rPr>
        <w:t>ni</w:t>
      </w:r>
      <w:r w:rsidRPr="00EA2243">
        <w:rPr>
          <w:sz w:val="20"/>
          <w:szCs w:val="20"/>
        </w:rPr>
        <w:t>. W przypadku dłuższej nieobecności uczeń ma prawo pisać pracę klasową, sprawdzian lub test w terminie uzgodnionym indywidualnie z nauczycielem.</w:t>
      </w:r>
    </w:p>
    <w:p w14:paraId="2118F193" w14:textId="60908499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trike/>
          <w:sz w:val="20"/>
          <w:szCs w:val="20"/>
        </w:rPr>
      </w:pPr>
      <w:r w:rsidRPr="00EA2243">
        <w:rPr>
          <w:sz w:val="20"/>
          <w:szCs w:val="20"/>
        </w:rPr>
        <w:t>Uczeń ma prawo do poprawy pracy klasowej, testu lub sprawdzianu. Poprawianie ocen powinno odbywać się w terminie wyznaczonym przez nauczyciela w terminie zgodnym z Wewnątrzszkolnymi Zasadami Oceniania</w:t>
      </w:r>
      <w:r w:rsidR="006D3F2F" w:rsidRPr="00EA2243">
        <w:rPr>
          <w:sz w:val="20"/>
          <w:szCs w:val="20"/>
        </w:rPr>
        <w:t xml:space="preserve">. </w:t>
      </w:r>
      <w:r w:rsidR="009137C9" w:rsidRPr="00EA2243">
        <w:rPr>
          <w:color w:val="000000"/>
          <w:sz w:val="20"/>
          <w:szCs w:val="20"/>
        </w:rPr>
        <w:t xml:space="preserve">Poprawa prac pisemnych jest dobrowolna. Stopień z poprawy wpisuje się w tą samą kolumnę w dzienniku elektronicznym. Do średniej ważonej liczy się </w:t>
      </w:r>
      <w:r w:rsidR="009137C9" w:rsidRPr="00EA2243">
        <w:rPr>
          <w:b/>
          <w:bCs/>
          <w:color w:val="000000"/>
          <w:sz w:val="20"/>
          <w:szCs w:val="20"/>
          <w:u w:val="single"/>
        </w:rPr>
        <w:t xml:space="preserve">stopień z </w:t>
      </w:r>
      <w:proofErr w:type="gramStart"/>
      <w:r w:rsidR="009137C9" w:rsidRPr="00EA2243">
        <w:rPr>
          <w:b/>
          <w:bCs/>
          <w:color w:val="000000"/>
          <w:sz w:val="20"/>
          <w:szCs w:val="20"/>
          <w:u w:val="single"/>
        </w:rPr>
        <w:t>poprawy</w:t>
      </w:r>
      <w:r w:rsidR="008A0388" w:rsidRPr="00EA2243">
        <w:rPr>
          <w:color w:val="000000"/>
          <w:sz w:val="20"/>
          <w:szCs w:val="20"/>
        </w:rPr>
        <w:t>!!!</w:t>
      </w:r>
      <w:r w:rsidR="009137C9" w:rsidRPr="00EA2243">
        <w:rPr>
          <w:color w:val="000000"/>
          <w:sz w:val="20"/>
          <w:szCs w:val="20"/>
        </w:rPr>
        <w:t>.</w:t>
      </w:r>
      <w:proofErr w:type="gramEnd"/>
      <w:r w:rsidR="009137C9" w:rsidRPr="00EA2243">
        <w:rPr>
          <w:color w:val="000000"/>
          <w:sz w:val="20"/>
          <w:szCs w:val="20"/>
        </w:rPr>
        <w:t xml:space="preserve"> Poprawianie ocen powinno odbywać się w terminie uzgodnionym z nauczycielem, nie później niż w ciągu tygodnia od otrzymania oceny.</w:t>
      </w:r>
    </w:p>
    <w:p w14:paraId="54F8500B" w14:textId="16FF79E6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Kartkówki mogą obejmować materiał z trzech ostatnich lekcji i nie muszą być zapowiedziane. Stopnie z kartkówek nie podlegają poprawie. </w:t>
      </w:r>
    </w:p>
    <w:p w14:paraId="5523A650" w14:textId="3F9068BB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W semestrze uczeń ma prawo 2 razy zgłosić nieprzygotowanie do lekcji wykorzystując tzw. kropki. Obejmują one zadanie domowe i odpowiedzi ustne. Nieprzygotowanie uczeń zgłasza na początku lekcji. Za każde kolejne nieprzygotowanie uzyskuje ocenę niedostateczną. </w:t>
      </w:r>
    </w:p>
    <w:p w14:paraId="53B02F9E" w14:textId="77777777" w:rsidR="00801E01" w:rsidRPr="00EA2243" w:rsidRDefault="00801E01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sz w:val="20"/>
          <w:szCs w:val="20"/>
        </w:rPr>
        <w:t xml:space="preserve">Osiągnięcia (miejsca punktowe) na olimpiadach i szkolnych konkursach języka angielskiego nagradzane będą oceną celującą. Aktywność na pozostałych konkursach nauczyciel ocenia biorąc pod uwagę ilość zdobytych punktów oraz zasięg i rangę konkursu. </w:t>
      </w:r>
    </w:p>
    <w:p w14:paraId="291F9119" w14:textId="6F36D6A0" w:rsidR="00801E01" w:rsidRPr="00EA2243" w:rsidRDefault="009137C9" w:rsidP="00EA2243">
      <w:pPr>
        <w:pStyle w:val="Akapitzlist"/>
        <w:numPr>
          <w:ilvl w:val="0"/>
          <w:numId w:val="3"/>
        </w:numPr>
        <w:tabs>
          <w:tab w:val="left" w:pos="1215"/>
        </w:tabs>
        <w:jc w:val="both"/>
        <w:rPr>
          <w:sz w:val="20"/>
          <w:szCs w:val="20"/>
        </w:rPr>
      </w:pPr>
      <w:r w:rsidRPr="00EA2243">
        <w:rPr>
          <w:color w:val="000000"/>
          <w:sz w:val="20"/>
          <w:szCs w:val="20"/>
        </w:rPr>
        <w:t>W czasie lekcji obowiązuje zakaz używania telefonów komórkowych i innych urządzeń telekomunikacyjnych za wyjątkiem działań edukacyjnych zainicjowanych przez nauczyciela.</w:t>
      </w:r>
    </w:p>
    <w:p w14:paraId="2849BC1A" w14:textId="16AA1BD3" w:rsidR="003444DB" w:rsidRPr="00EA2243" w:rsidRDefault="003444DB" w:rsidP="00EA2243">
      <w:pPr>
        <w:pStyle w:val="Akapitzlist"/>
        <w:numPr>
          <w:ilvl w:val="0"/>
          <w:numId w:val="3"/>
        </w:numPr>
        <w:tabs>
          <w:tab w:val="num" w:pos="426"/>
        </w:tabs>
        <w:jc w:val="both"/>
        <w:rPr>
          <w:color w:val="000000"/>
          <w:sz w:val="20"/>
          <w:szCs w:val="20"/>
        </w:rPr>
      </w:pPr>
      <w:r w:rsidRPr="00EA2243">
        <w:rPr>
          <w:color w:val="000000"/>
          <w:sz w:val="20"/>
          <w:szCs w:val="20"/>
        </w:rPr>
        <w:t>W czasie trwania zajęć z wykorzystaniem metod i technik kształcenia na odległość oceniane będą przede wszystkim: aktywność, prace domowe (terminowość odsyłania), testy sprawdzające.</w:t>
      </w:r>
    </w:p>
    <w:p w14:paraId="2FC20B36" w14:textId="401B8D2F" w:rsidR="003444DB" w:rsidRPr="00EA2243" w:rsidRDefault="003444DB" w:rsidP="00EA2243">
      <w:pPr>
        <w:pStyle w:val="Akapitzlist"/>
        <w:numPr>
          <w:ilvl w:val="0"/>
          <w:numId w:val="3"/>
        </w:numPr>
        <w:tabs>
          <w:tab w:val="num" w:pos="426"/>
        </w:tabs>
        <w:jc w:val="both"/>
        <w:rPr>
          <w:color w:val="000000"/>
          <w:sz w:val="20"/>
          <w:szCs w:val="20"/>
        </w:rPr>
      </w:pPr>
      <w:r w:rsidRPr="00EA2243">
        <w:rPr>
          <w:color w:val="000000"/>
          <w:sz w:val="20"/>
          <w:szCs w:val="20"/>
        </w:rPr>
        <w:t>Brak wykonania w terminie zadania zleconego przez nauczyciela traktowane jest jako nieprzygotowanie do zajęć i skutkuje odnotowaniem tego faktu w dzienniku elektronicznym.</w:t>
      </w:r>
    </w:p>
    <w:p w14:paraId="008B6D83" w14:textId="6294DA72" w:rsidR="003444DB" w:rsidRPr="00EA2243" w:rsidRDefault="003444DB" w:rsidP="00EA2243">
      <w:pPr>
        <w:pStyle w:val="Akapitzlist"/>
        <w:numPr>
          <w:ilvl w:val="0"/>
          <w:numId w:val="3"/>
        </w:numPr>
        <w:tabs>
          <w:tab w:val="num" w:pos="426"/>
          <w:tab w:val="left" w:pos="1215"/>
        </w:tabs>
        <w:jc w:val="both"/>
        <w:rPr>
          <w:sz w:val="20"/>
          <w:szCs w:val="20"/>
        </w:rPr>
      </w:pPr>
      <w:r w:rsidRPr="00EA2243">
        <w:rPr>
          <w:color w:val="000000"/>
          <w:sz w:val="20"/>
          <w:szCs w:val="20"/>
        </w:rPr>
        <w:t>W przypadku, gdy uczeń nie może uczestniczyć w zajęciach z wykorzystaniem metod i technik kształcenia na odległość z przyczyn od niego niezależnych, ma obowiązek zapoznania się z tematem oraz wykonania zadań i ich oddania w terminie ustalonym z nauczycielem.</w:t>
      </w:r>
    </w:p>
    <w:p w14:paraId="038D4333" w14:textId="0E03F4E8" w:rsidR="003444DB" w:rsidRPr="00EA2243" w:rsidRDefault="003444DB" w:rsidP="00EA2243">
      <w:pPr>
        <w:pStyle w:val="Akapitzlist"/>
        <w:numPr>
          <w:ilvl w:val="0"/>
          <w:numId w:val="3"/>
        </w:numPr>
        <w:tabs>
          <w:tab w:val="num" w:pos="426"/>
          <w:tab w:val="left" w:pos="1215"/>
        </w:tabs>
        <w:jc w:val="both"/>
        <w:rPr>
          <w:sz w:val="20"/>
          <w:szCs w:val="20"/>
        </w:rPr>
      </w:pPr>
      <w:r w:rsidRPr="00EA2243">
        <w:rPr>
          <w:color w:val="000000"/>
          <w:sz w:val="20"/>
          <w:szCs w:val="20"/>
        </w:rPr>
        <w:t>W sytuacji, gdy uczeń nie uczestniczy w zajęciach z wykorzystaniem metod i technik kształcenia na odległość i nie przysyła nauczycielowi zadanych obowiązkowych prac w określonym terminie bez uzasadnionej przyczyny, otrzymuje ocenę niedostateczną za brak wykonania zadania.</w:t>
      </w:r>
    </w:p>
    <w:sectPr w:rsidR="003444DB" w:rsidRPr="00EA2243" w:rsidSect="00EA224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32430"/>
    <w:multiLevelType w:val="hybridMultilevel"/>
    <w:tmpl w:val="FB84C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4F90"/>
    <w:multiLevelType w:val="hybridMultilevel"/>
    <w:tmpl w:val="0FD0E4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80B1F"/>
    <w:multiLevelType w:val="hybridMultilevel"/>
    <w:tmpl w:val="DE1204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01"/>
    <w:rsid w:val="00157510"/>
    <w:rsid w:val="001866EF"/>
    <w:rsid w:val="00295C14"/>
    <w:rsid w:val="003158BE"/>
    <w:rsid w:val="003444DB"/>
    <w:rsid w:val="00344FE7"/>
    <w:rsid w:val="00363FD4"/>
    <w:rsid w:val="004A43C2"/>
    <w:rsid w:val="004E5296"/>
    <w:rsid w:val="005129B5"/>
    <w:rsid w:val="0060007B"/>
    <w:rsid w:val="006100E0"/>
    <w:rsid w:val="00674C08"/>
    <w:rsid w:val="006D3F2F"/>
    <w:rsid w:val="00801E01"/>
    <w:rsid w:val="008351DA"/>
    <w:rsid w:val="00840074"/>
    <w:rsid w:val="008A0388"/>
    <w:rsid w:val="009137C9"/>
    <w:rsid w:val="00917B4E"/>
    <w:rsid w:val="00926399"/>
    <w:rsid w:val="009511D6"/>
    <w:rsid w:val="009F28D9"/>
    <w:rsid w:val="00C35190"/>
    <w:rsid w:val="00D259DF"/>
    <w:rsid w:val="00E20FF7"/>
    <w:rsid w:val="00EA2243"/>
    <w:rsid w:val="00F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227B"/>
  <w15:chartTrackingRefBased/>
  <w15:docId w15:val="{E47C7EF6-D683-413A-A4F0-F73861E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1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3F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4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CB94-4AA4-4A4C-B8D0-1FD67673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Porożyńska</cp:lastModifiedBy>
  <cp:revision>9</cp:revision>
  <dcterms:created xsi:type="dcterms:W3CDTF">2020-08-28T10:01:00Z</dcterms:created>
  <dcterms:modified xsi:type="dcterms:W3CDTF">2020-09-23T16:02:00Z</dcterms:modified>
</cp:coreProperties>
</file>